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70DE2" w:rsidR="002C7C1D" w:rsidP="002C7C1D" w:rsidRDefault="002C7C1D" w14:paraId="36B273EE" w14:textId="510B0F8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70DE2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486D28">
        <w:rPr>
          <w:rFonts w:ascii="Corbel" w:hAnsi="Corbel"/>
          <w:bCs/>
          <w:i/>
          <w:sz w:val="24"/>
          <w:szCs w:val="24"/>
        </w:rPr>
        <w:t>7</w:t>
      </w:r>
      <w:r w:rsidRPr="00070DE2">
        <w:rPr>
          <w:rFonts w:ascii="Corbel" w:hAnsi="Corbel"/>
          <w:bCs/>
          <w:i/>
          <w:sz w:val="24"/>
          <w:szCs w:val="24"/>
        </w:rPr>
        <w:t>/20</w:t>
      </w:r>
      <w:r w:rsidR="00486D28">
        <w:rPr>
          <w:rFonts w:ascii="Corbel" w:hAnsi="Corbel"/>
          <w:bCs/>
          <w:i/>
          <w:sz w:val="24"/>
          <w:szCs w:val="24"/>
        </w:rPr>
        <w:t>23</w:t>
      </w:r>
    </w:p>
    <w:p w:rsidRPr="00070DE2" w:rsidR="002C7C1D" w:rsidP="002C7C1D" w:rsidRDefault="002C7C1D" w14:paraId="77164EF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>SYLABUS</w:t>
      </w:r>
    </w:p>
    <w:p w:rsidRPr="00070DE2" w:rsidR="002C7C1D" w:rsidP="002C7C1D" w:rsidRDefault="002C7C1D" w14:paraId="2DE08B50" w14:textId="4D3A0F1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9757E">
        <w:rPr>
          <w:rFonts w:ascii="Corbel" w:hAnsi="Corbel"/>
          <w:i/>
          <w:smallCaps/>
          <w:sz w:val="24"/>
          <w:szCs w:val="24"/>
        </w:rPr>
        <w:t>202</w:t>
      </w:r>
      <w:r w:rsidR="009F59AE">
        <w:rPr>
          <w:rFonts w:ascii="Corbel" w:hAnsi="Corbel"/>
          <w:i/>
          <w:smallCaps/>
          <w:sz w:val="24"/>
          <w:szCs w:val="24"/>
        </w:rPr>
        <w:t>3</w:t>
      </w:r>
      <w:r w:rsidR="0069757E">
        <w:rPr>
          <w:rFonts w:ascii="Corbel" w:hAnsi="Corbel"/>
          <w:i/>
          <w:smallCaps/>
          <w:sz w:val="24"/>
          <w:szCs w:val="24"/>
        </w:rPr>
        <w:t>-202</w:t>
      </w:r>
      <w:r w:rsidR="009F59AE">
        <w:rPr>
          <w:rFonts w:ascii="Corbel" w:hAnsi="Corbel"/>
          <w:i/>
          <w:smallCaps/>
          <w:sz w:val="24"/>
          <w:szCs w:val="24"/>
        </w:rPr>
        <w:t>8</w:t>
      </w:r>
    </w:p>
    <w:p w:rsidRPr="00070DE2"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  <w:sz w:val="24"/>
          <w:szCs w:val="24"/>
        </w:rPr>
        <w:t>)</w:t>
      </w:r>
    </w:p>
    <w:p w:rsidRPr="00070DE2" w:rsidR="002C7C1D" w:rsidP="002C7C1D" w:rsidRDefault="00EC44F4" w14:paraId="20F9F237" w14:textId="0EC66C1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>Rok akademicki  202</w:t>
      </w:r>
      <w:r w:rsidR="009F59AE">
        <w:rPr>
          <w:rFonts w:ascii="Corbel" w:hAnsi="Corbel"/>
          <w:sz w:val="24"/>
          <w:szCs w:val="24"/>
        </w:rPr>
        <w:t>4</w:t>
      </w:r>
      <w:r w:rsidRPr="00070DE2" w:rsidR="002C7C1D">
        <w:rPr>
          <w:rFonts w:ascii="Corbel" w:hAnsi="Corbel"/>
          <w:sz w:val="24"/>
          <w:szCs w:val="24"/>
        </w:rPr>
        <w:t>/20</w:t>
      </w:r>
      <w:r w:rsidRPr="00070DE2">
        <w:rPr>
          <w:rFonts w:ascii="Corbel" w:hAnsi="Corbel"/>
          <w:sz w:val="24"/>
          <w:szCs w:val="24"/>
        </w:rPr>
        <w:t>2</w:t>
      </w:r>
      <w:r w:rsidR="009F59AE">
        <w:rPr>
          <w:rFonts w:ascii="Corbel" w:hAnsi="Corbel"/>
          <w:sz w:val="24"/>
          <w:szCs w:val="24"/>
        </w:rPr>
        <w:t>5</w:t>
      </w:r>
    </w:p>
    <w:p w:rsidRPr="00070DE2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70DE2" w:rsidR="00347E91" w:rsidTr="00347E91" w14:paraId="471BF3A5" w14:textId="77777777">
        <w:tc>
          <w:tcPr>
            <w:tcW w:w="2694" w:type="dxa"/>
            <w:vAlign w:val="center"/>
          </w:tcPr>
          <w:p w:rsidRPr="00070DE2" w:rsidR="00347E91" w:rsidP="00E11DFA" w:rsidRDefault="00347E91" w14:paraId="540CA559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070DE2" w:rsidR="00347E91" w:rsidTr="00347E91" w14:paraId="12D3C2DD" w14:textId="77777777">
        <w:tc>
          <w:tcPr>
            <w:tcW w:w="2694" w:type="dxa"/>
            <w:vAlign w:val="center"/>
          </w:tcPr>
          <w:p w:rsidRPr="00070DE2" w:rsidR="00347E91" w:rsidP="00E11DFA" w:rsidRDefault="00347E91" w14:paraId="165EE2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347E91" w:rsidTr="00347E91" w14:paraId="481FC5B6" w14:textId="77777777">
        <w:tc>
          <w:tcPr>
            <w:tcW w:w="2694" w:type="dxa"/>
            <w:vAlign w:val="center"/>
          </w:tcPr>
          <w:p w:rsidRPr="00070DE2" w:rsidR="00347E91" w:rsidP="00E11DFA" w:rsidRDefault="00347E91" w14:paraId="60E765FC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53069242" w14:textId="0BB889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070DE2" w:rsidR="00347E91" w:rsidTr="00347E91" w14:paraId="6C79C5C9" w14:textId="77777777">
        <w:tc>
          <w:tcPr>
            <w:tcW w:w="2694" w:type="dxa"/>
            <w:vAlign w:val="center"/>
          </w:tcPr>
          <w:p w:rsidRPr="00070DE2" w:rsidR="00347E91" w:rsidP="00E11DFA" w:rsidRDefault="00347E91" w14:paraId="05F0B561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4A780E36" w14:textId="45FCBB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070DE2" w:rsidR="00347E91" w:rsidTr="00347E91" w14:paraId="4A3DFF2C" w14:textId="77777777">
        <w:tc>
          <w:tcPr>
            <w:tcW w:w="2694" w:type="dxa"/>
            <w:vAlign w:val="center"/>
          </w:tcPr>
          <w:p w:rsidRPr="00070DE2" w:rsidR="00347E91" w:rsidP="00E11DFA" w:rsidRDefault="00347E91" w14:paraId="16A594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82D5B4B" w14:textId="10415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Pr="00070DE2" w:rsidR="00FF2D07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 Wczesnoszkolna</w:t>
            </w:r>
          </w:p>
        </w:tc>
      </w:tr>
      <w:tr w:rsidRPr="00070DE2" w:rsidR="00347E91" w:rsidTr="00347E91" w14:paraId="13EF93F3" w14:textId="77777777">
        <w:tc>
          <w:tcPr>
            <w:tcW w:w="2694" w:type="dxa"/>
            <w:vAlign w:val="center"/>
          </w:tcPr>
          <w:p w:rsidRPr="00070DE2" w:rsidR="00347E91" w:rsidP="00E11DFA" w:rsidRDefault="00347E91" w14:paraId="4773132D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070DE2" w:rsidR="00347E91" w:rsidTr="00347E91" w14:paraId="07D17068" w14:textId="77777777">
        <w:tc>
          <w:tcPr>
            <w:tcW w:w="2694" w:type="dxa"/>
            <w:vAlign w:val="center"/>
          </w:tcPr>
          <w:p w:rsidRPr="00070DE2" w:rsidR="00347E91" w:rsidP="00E11DFA" w:rsidRDefault="00347E91" w14:paraId="690B974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070DE2" w:rsidR="00347E91" w:rsidTr="00347E91" w14:paraId="295C2593" w14:textId="77777777">
        <w:tc>
          <w:tcPr>
            <w:tcW w:w="2694" w:type="dxa"/>
            <w:vAlign w:val="center"/>
          </w:tcPr>
          <w:p w:rsidRPr="00070DE2" w:rsidR="00347E91" w:rsidP="00E11DFA" w:rsidRDefault="00347E91" w14:paraId="08D1FD75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24E9A610" w14:textId="26513B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070DE2" w:rsidR="00347E91" w:rsidTr="00347E91" w14:paraId="2C4D3BC2" w14:textId="77777777">
        <w:tc>
          <w:tcPr>
            <w:tcW w:w="2694" w:type="dxa"/>
            <w:vAlign w:val="center"/>
          </w:tcPr>
          <w:p w:rsidRPr="00070DE2" w:rsidR="00347E91" w:rsidP="00E11DFA" w:rsidRDefault="00347E91" w14:paraId="4F1A355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E11DFA" w14:paraId="0348482E" w14:textId="2EFF97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II, </w:t>
            </w:r>
            <w:r w:rsidRPr="00070DE2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070DE2" w:rsidR="00347E91" w:rsidTr="00347E91" w14:paraId="6712BE84" w14:textId="77777777">
        <w:tc>
          <w:tcPr>
            <w:tcW w:w="2694" w:type="dxa"/>
            <w:vAlign w:val="center"/>
          </w:tcPr>
          <w:p w:rsidRPr="00070DE2" w:rsidR="00347E91" w:rsidP="00E11DFA" w:rsidRDefault="00347E91" w14:paraId="29FA588B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70DE2" w:rsidR="00347E91" w:rsidP="00E11DFA" w:rsidRDefault="00E11DFA" w14:paraId="7FFEA1E3" w14:textId="0A05CC6F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070DE2" w:rsidR="00347E91" w:rsidTr="00347E91" w14:paraId="40784F74" w14:textId="77777777">
        <w:tc>
          <w:tcPr>
            <w:tcW w:w="2694" w:type="dxa"/>
            <w:vAlign w:val="center"/>
          </w:tcPr>
          <w:p w:rsidRPr="00070DE2" w:rsidR="00347E91" w:rsidP="00E11DFA" w:rsidRDefault="00347E91" w14:paraId="5523B4AE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17F08B8" w14:textId="6FA26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070DE2" w:rsidR="00347E91" w:rsidTr="00347E91" w14:paraId="1A4653D9" w14:textId="77777777">
        <w:tc>
          <w:tcPr>
            <w:tcW w:w="2694" w:type="dxa"/>
            <w:vAlign w:val="center"/>
          </w:tcPr>
          <w:p w:rsidRPr="00070DE2" w:rsidR="00347E91" w:rsidP="00E11DFA" w:rsidRDefault="00347E91" w14:paraId="628CFD70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070DE2" w:rsidR="00347E91" w:rsidTr="00347E91" w14:paraId="5807F851" w14:textId="77777777">
        <w:tc>
          <w:tcPr>
            <w:tcW w:w="2694" w:type="dxa"/>
            <w:vAlign w:val="center"/>
          </w:tcPr>
          <w:p w:rsidRPr="00070DE2" w:rsidR="00347E91" w:rsidP="00E11DFA" w:rsidRDefault="00347E91" w14:paraId="170B75A4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543327A3" w14:textId="3D35B1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:rsidRPr="00070DE2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2C7C1D" w:rsidP="00E11DFA" w:rsidRDefault="002C7C1D" w14:paraId="34909B28" w14:textId="5DCD990C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Pr="00070DE2" w:rsidR="002C7C1D" w:rsidP="00E11DFA" w:rsidRDefault="002C7C1D" w14:paraId="679234FD" w14:textId="33755BB8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070DE2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Semestr</w:t>
            </w:r>
          </w:p>
          <w:p w:rsidRPr="00070DE2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Pr="00070DE2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CA4427" w14:paraId="11F047FD" w14:textId="01EA02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4A0663D1" w14:textId="1EC1AA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72302E87" w14:textId="11BD83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070DE2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Sposób realizacji zajęć  </w:t>
      </w:r>
    </w:p>
    <w:p w:rsidRPr="00070DE2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hint="eastAsia" w:ascii="MS Gothic" w:hAnsi="MS Gothic" w:eastAsia="MS Gothic" w:cs="MS Gothic"/>
          <w:b w:val="0"/>
          <w:szCs w:val="24"/>
        </w:rPr>
        <w:t xml:space="preserve">X </w:t>
      </w: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070DE2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hint="eastAsia" w:ascii="MS Gothic" w:hAnsi="MS Gothic" w:eastAsia="MS Gothic" w:cs="MS Gothic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70DE2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70DE2" w:rsidR="00CA4427" w:rsidP="002C7C1D" w:rsidRDefault="002C7C1D" w14:paraId="0F33AE6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1.3 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Forma zaliczenia przedmiotu  (z toku) </w:t>
      </w:r>
    </w:p>
    <w:p w:rsidRPr="00070DE2" w:rsidR="002C7C1D" w:rsidP="002C7C1D" w:rsidRDefault="00B85BA7" w14:paraId="4512A892" w14:textId="07C49F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</w:t>
      </w:r>
      <w:r w:rsidRPr="00070DE2" w:rsidR="002C7C1D">
        <w:rPr>
          <w:rFonts w:ascii="Corbel" w:hAnsi="Corbel"/>
          <w:b w:val="0"/>
          <w:smallCaps w:val="0"/>
          <w:szCs w:val="24"/>
        </w:rPr>
        <w:t>aliczenie</w:t>
      </w:r>
      <w:r w:rsidRPr="00070DE2">
        <w:rPr>
          <w:rFonts w:ascii="Corbel" w:hAnsi="Corbel"/>
          <w:b w:val="0"/>
          <w:smallCaps w:val="0"/>
          <w:szCs w:val="24"/>
        </w:rPr>
        <w:t xml:space="preserve"> z oceną</w:t>
      </w:r>
    </w:p>
    <w:p w:rsidRPr="00070DE2"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4E43D41B" w14:textId="77777777">
        <w:tc>
          <w:tcPr>
            <w:tcW w:w="9670" w:type="dxa"/>
          </w:tcPr>
          <w:p w:rsidRPr="00070DE2" w:rsidR="002C7C1D" w:rsidP="008D7D21" w:rsidRDefault="000031C7" w14:paraId="41C218F2" w14:textId="7FBA64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Pr="00070DE2"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>3. cele, efekty uczenia się , treści Programowe i stosowane metody Dydaktyczne</w:t>
      </w:r>
    </w:p>
    <w:p w:rsidRPr="00070DE2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>3.1 Cele przedmiotu</w:t>
      </w:r>
    </w:p>
    <w:p w:rsidRPr="00070DE2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070DE2" w:rsidR="00CA4427" w:rsidTr="00CA4427" w14:paraId="7A2C4B3F" w14:textId="77777777">
        <w:tc>
          <w:tcPr>
            <w:tcW w:w="845" w:type="dxa"/>
            <w:vAlign w:val="center"/>
          </w:tcPr>
          <w:p w:rsidRPr="00070DE2" w:rsidR="00CA4427" w:rsidP="000031C7" w:rsidRDefault="00CA4427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070DE2" w:rsidR="00CA4427" w:rsidP="000031C7" w:rsidRDefault="00CA4427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070DE2" w:rsidR="00CA4427" w:rsidP="000031C7" w:rsidRDefault="00CA4427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25F17E44" w14:textId="77777777">
        <w:tc>
          <w:tcPr>
            <w:tcW w:w="845" w:type="dxa"/>
            <w:vAlign w:val="center"/>
          </w:tcPr>
          <w:p w:rsidRPr="00070DE2" w:rsidR="00CA4427" w:rsidP="000031C7" w:rsidRDefault="00CA4427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070DE2" w:rsidR="00CA4427" w:rsidP="000031C7" w:rsidRDefault="00CA4427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5D03899A" w14:textId="77777777">
        <w:tc>
          <w:tcPr>
            <w:tcW w:w="845" w:type="dxa"/>
            <w:vAlign w:val="center"/>
          </w:tcPr>
          <w:p w:rsidRPr="00070DE2" w:rsidR="00CA4427" w:rsidP="000031C7" w:rsidRDefault="00CA4427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070DE2" w:rsidR="00CA4427" w:rsidP="000031C7" w:rsidRDefault="00CA4427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CA4427" w14:paraId="7AADA212" w14:textId="77777777">
        <w:tc>
          <w:tcPr>
            <w:tcW w:w="845" w:type="dxa"/>
            <w:vAlign w:val="center"/>
          </w:tcPr>
          <w:p w:rsidRPr="00070DE2" w:rsidR="00CA4427" w:rsidP="000031C7" w:rsidRDefault="00CA4427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070DE2" w:rsidR="00CA4427" w:rsidP="000031C7" w:rsidRDefault="00CA4427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070DE2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070DE2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>3.2 Efekty uczenia się dla przedmiotu</w:t>
      </w:r>
      <w:r w:rsidRPr="00070DE2">
        <w:rPr>
          <w:rFonts w:ascii="Corbel" w:hAnsi="Corbel"/>
          <w:sz w:val="24"/>
          <w:szCs w:val="24"/>
        </w:rPr>
        <w:t xml:space="preserve"> </w:t>
      </w:r>
    </w:p>
    <w:p w:rsidRPr="00070DE2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070DE2" w:rsidR="002C7C1D" w:rsidTr="008D7D21" w14:paraId="4F3B6394" w14:textId="77777777">
        <w:tc>
          <w:tcPr>
            <w:tcW w:w="1681" w:type="dxa"/>
            <w:vAlign w:val="center"/>
          </w:tcPr>
          <w:p w:rsidRPr="00070DE2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070DE2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070DE2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D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70DE2" w:rsidR="002C7C1D" w:rsidTr="00E11DFA" w14:paraId="01B20B5A" w14:textId="77777777">
        <w:tc>
          <w:tcPr>
            <w:tcW w:w="1681" w:type="dxa"/>
          </w:tcPr>
          <w:p w:rsidRPr="00070DE2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070DE2" w:rsidR="002C7C1D" w:rsidP="00427DBF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408D2430" w14:textId="384C6D1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PPiW.W13</w:t>
            </w:r>
          </w:p>
        </w:tc>
      </w:tr>
      <w:tr w:rsidRPr="00070DE2" w:rsidR="002C7C1D" w:rsidTr="00E11DFA" w14:paraId="0BAC850F" w14:textId="77777777">
        <w:tc>
          <w:tcPr>
            <w:tcW w:w="1681" w:type="dxa"/>
          </w:tcPr>
          <w:p w:rsidRPr="00070DE2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070DE2" w:rsidR="002C7C1D" w:rsidP="00427DBF" w:rsidRDefault="00A77923" w14:paraId="4F957FB5" w14:textId="1F871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mechanizmy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nieprawidłowych zachowań u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 dzieci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 oraz wskaże </w:t>
            </w:r>
            <w:r w:rsidRPr="00070DE2" w:rsidR="0088385A">
              <w:rPr>
                <w:rFonts w:ascii="Corbel" w:hAnsi="Corbel"/>
                <w:b w:val="0"/>
                <w:smallCaps w:val="0"/>
                <w:szCs w:val="24"/>
              </w:rPr>
              <w:t>możliwości oddziaływań w konkretnych sytuacjach problemowych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020818D0" w14:textId="67013376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PPiW.U01</w:t>
            </w:r>
          </w:p>
        </w:tc>
      </w:tr>
      <w:tr w:rsidRPr="00070DE2" w:rsidR="002C7C1D" w:rsidTr="00E11DFA" w14:paraId="154C57E3" w14:textId="77777777">
        <w:tc>
          <w:tcPr>
            <w:tcW w:w="1681" w:type="dxa"/>
          </w:tcPr>
          <w:p w:rsidRPr="00070DE2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070DE2" w:rsidR="002C7C1D" w:rsidP="00427DBF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6923965D" w14:textId="34203399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PPiW.U03</w:t>
            </w:r>
          </w:p>
        </w:tc>
      </w:tr>
      <w:tr w:rsidRPr="00070DE2" w:rsidR="002C7C1D" w:rsidTr="00E11DFA" w14:paraId="16C2B766" w14:textId="77777777">
        <w:tc>
          <w:tcPr>
            <w:tcW w:w="1681" w:type="dxa"/>
          </w:tcPr>
          <w:p w:rsidRPr="00070DE2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070DE2" w:rsidR="002C7C1D" w:rsidP="00427DBF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070DE2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3.3 Treści programowe </w:t>
      </w:r>
      <w:r w:rsidRPr="00070DE2">
        <w:rPr>
          <w:rFonts w:ascii="Corbel" w:hAnsi="Corbel"/>
          <w:sz w:val="24"/>
          <w:szCs w:val="24"/>
        </w:rPr>
        <w:t xml:space="preserve">  </w:t>
      </w:r>
    </w:p>
    <w:p w:rsidRPr="00070DE2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73590160" w14:textId="77777777">
        <w:tc>
          <w:tcPr>
            <w:tcW w:w="9778" w:type="dxa"/>
          </w:tcPr>
          <w:p w:rsidRPr="00070DE2" w:rsidR="00E11DFA" w:rsidP="00E11DFA" w:rsidRDefault="00E11DFA" w14:paraId="410EE44C" w14:textId="193A55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0912B66" w14:textId="77777777">
        <w:tc>
          <w:tcPr>
            <w:tcW w:w="9778" w:type="dxa"/>
          </w:tcPr>
          <w:p w:rsidRPr="00070DE2" w:rsidR="00E11DFA" w:rsidP="00E11DFA" w:rsidRDefault="00E11DFA" w14:paraId="1DBA5665" w14:textId="2EBEB68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1. Przedmiot  i  zadania    psychologii  klinicznej dziecka. Wskaźniki  normy i  patologii</w:t>
            </w:r>
          </w:p>
        </w:tc>
      </w:tr>
      <w:tr w:rsidRPr="00070DE2" w:rsidR="00E11DFA" w:rsidTr="00E11DFA" w14:paraId="6D818B86" w14:textId="77777777">
        <w:tc>
          <w:tcPr>
            <w:tcW w:w="9778" w:type="dxa"/>
          </w:tcPr>
          <w:p w:rsidRPr="00070DE2" w:rsidR="00E11DFA" w:rsidP="00E11DFA" w:rsidRDefault="00E11DFA" w14:paraId="4F25858F" w14:textId="438F5C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2. Biologiczne i psychospołeczne  uwarunkowania zaburzeń rozwojowych</w:t>
            </w:r>
          </w:p>
        </w:tc>
      </w:tr>
      <w:tr w:rsidRPr="00070DE2" w:rsidR="00E11DFA" w:rsidTr="00E11DFA" w14:paraId="70D9DAD5" w14:textId="77777777">
        <w:tc>
          <w:tcPr>
            <w:tcW w:w="9778" w:type="dxa"/>
          </w:tcPr>
          <w:p w:rsidRPr="00070DE2" w:rsidR="00E11DFA" w:rsidP="00E11DFA" w:rsidRDefault="00E11DFA" w14:paraId="14A09DFE" w14:textId="715FC1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Zaburzenia adaptacyjne, lęk separacyjny u dzieci i jego uwarunkowania i sposoby oddziaływań</w:t>
            </w:r>
          </w:p>
        </w:tc>
      </w:tr>
      <w:tr w:rsidRPr="00070DE2" w:rsidR="00E11DFA" w:rsidTr="00E11DFA" w14:paraId="5C1A0D20" w14:textId="77777777">
        <w:tc>
          <w:tcPr>
            <w:tcW w:w="9778" w:type="dxa"/>
          </w:tcPr>
          <w:p w:rsidRPr="00070DE2" w:rsidR="00E11DFA" w:rsidP="00E11DFA" w:rsidRDefault="00E11DFA" w14:paraId="0AF10A05" w14:textId="35FC10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Agresja  i autoagresja u dzieci w wieku przedszkolnym i wczesnoszkolnym – objawy, uwarunkowania i metody oddziaływań terapeutycznych  </w:t>
            </w:r>
          </w:p>
        </w:tc>
      </w:tr>
      <w:tr w:rsidRPr="00070DE2" w:rsidR="00E11DFA" w:rsidTr="00E11DFA" w14:paraId="145BB55E" w14:textId="77777777">
        <w:tc>
          <w:tcPr>
            <w:tcW w:w="9778" w:type="dxa"/>
          </w:tcPr>
          <w:p w:rsidRPr="00070DE2" w:rsidR="00E11DFA" w:rsidP="00E11DFA" w:rsidRDefault="00E11DFA" w14:paraId="65B60E9E" w14:textId="6104C6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Pr="00070DE2" w:rsidR="00E11DFA" w:rsidTr="00E11DFA" w14:paraId="0DC20AA5" w14:textId="77777777">
        <w:tc>
          <w:tcPr>
            <w:tcW w:w="9778" w:type="dxa"/>
          </w:tcPr>
          <w:p w:rsidRPr="00070DE2" w:rsidR="00E11DFA" w:rsidP="00E11DFA" w:rsidRDefault="00E11DFA" w14:paraId="79D22428" w14:textId="2ACB02E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Zaburzenia psychiczne  u dzieci. Obraz kliniczny, uwarunkowania  i formy pomocy</w:t>
            </w:r>
          </w:p>
        </w:tc>
      </w:tr>
    </w:tbl>
    <w:p w:rsidRPr="00070DE2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34E2F0BF" w14:textId="77777777">
        <w:tc>
          <w:tcPr>
            <w:tcW w:w="9778" w:type="dxa"/>
          </w:tcPr>
          <w:p w:rsidRPr="00070DE2" w:rsidR="00E11DFA" w:rsidP="00E11DFA" w:rsidRDefault="00E11DFA" w14:paraId="791850DC" w14:textId="428E38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F45D3E9" w14:textId="77777777">
        <w:tc>
          <w:tcPr>
            <w:tcW w:w="9778" w:type="dxa"/>
          </w:tcPr>
          <w:p w:rsidRPr="00070DE2" w:rsidR="00E11DFA" w:rsidP="00E11DFA" w:rsidRDefault="00E11DFA" w14:paraId="5A699354" w14:textId="7663B7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Pr="00070DE2" w:rsidR="00E11DFA" w:rsidTr="00E11DFA" w14:paraId="6F1ECFCE" w14:textId="77777777">
        <w:tc>
          <w:tcPr>
            <w:tcW w:w="9778" w:type="dxa"/>
          </w:tcPr>
          <w:p w:rsidRPr="00070DE2" w:rsidR="00E11DFA" w:rsidP="00E11DFA" w:rsidRDefault="00E11DFA" w14:paraId="69409EF3" w14:textId="429069F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Pr="00070DE2" w:rsidR="00E11DFA" w:rsidTr="00E11DFA" w14:paraId="6AA3AA32" w14:textId="77777777">
        <w:tc>
          <w:tcPr>
            <w:tcW w:w="9778" w:type="dxa"/>
          </w:tcPr>
          <w:p w:rsidRPr="00070DE2" w:rsidR="00E11DFA" w:rsidP="00E11DFA" w:rsidRDefault="00E11DFA" w14:paraId="2ECF8810" w14:textId="4BA871E8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Obraz kliniczny wybranych zaburzeń emocjonalnych u dzieci (zespoły obsesyjno-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kompulsyjne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>, dysocjacyjne, zaburzenia  występujące pod postacią somatyczną)</w:t>
            </w:r>
          </w:p>
        </w:tc>
      </w:tr>
      <w:tr w:rsidRPr="00070DE2" w:rsidR="00E11DFA" w:rsidTr="00E11DFA" w14:paraId="0F58A4BE" w14:textId="77777777">
        <w:tc>
          <w:tcPr>
            <w:tcW w:w="9778" w:type="dxa"/>
          </w:tcPr>
          <w:p w:rsidRPr="00070DE2" w:rsidR="00E11DFA" w:rsidP="00E11DFA" w:rsidRDefault="00E11DFA" w14:paraId="21D54F87" w14:textId="1810B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Pr="00070DE2" w:rsidR="00E11DFA" w:rsidTr="00E11DFA" w14:paraId="25BC9C49" w14:textId="77777777">
        <w:tc>
          <w:tcPr>
            <w:tcW w:w="9778" w:type="dxa"/>
          </w:tcPr>
          <w:p w:rsidRPr="00070DE2" w:rsidR="00E11DFA" w:rsidP="00E11DFA" w:rsidRDefault="00E11DFA" w14:paraId="10B909E0" w14:textId="79AE2D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Pr="00070DE2" w:rsidR="00E11DFA" w:rsidTr="00E11DFA" w14:paraId="36F3F21A" w14:textId="77777777">
        <w:tc>
          <w:tcPr>
            <w:tcW w:w="9778" w:type="dxa"/>
          </w:tcPr>
          <w:p w:rsidRPr="00070DE2" w:rsidR="00E11DFA" w:rsidP="00E11DFA" w:rsidRDefault="00E11DFA" w14:paraId="61E55B7F" w14:textId="46583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6. Zaburzenia odżywiania (</w:t>
            </w:r>
            <w:proofErr w:type="spellStart"/>
            <w:r w:rsidRPr="00070DE2">
              <w:rPr>
                <w:rFonts w:ascii="Corbel" w:hAnsi="Corbel"/>
                <w:bCs/>
                <w:sz w:val="24"/>
                <w:szCs w:val="24"/>
              </w:rPr>
              <w:t>ruminacje</w:t>
            </w:r>
            <w:proofErr w:type="spellEnd"/>
            <w:r w:rsidRPr="00070DE2">
              <w:rPr>
                <w:rFonts w:ascii="Corbel" w:hAnsi="Corbel"/>
                <w:bCs/>
                <w:sz w:val="24"/>
                <w:szCs w:val="24"/>
              </w:rPr>
              <w:t>, pica, jadłowstręt, żarłoczność psychiczna)- przyczyny, objawy i formy pomocy</w:t>
            </w:r>
          </w:p>
        </w:tc>
      </w:tr>
      <w:tr w:rsidRPr="00070DE2" w:rsidR="00E11DFA" w:rsidTr="00E11DFA" w14:paraId="542F7B22" w14:textId="77777777">
        <w:tc>
          <w:tcPr>
            <w:tcW w:w="9778" w:type="dxa"/>
          </w:tcPr>
          <w:p w:rsidRPr="00070DE2" w:rsidR="00E11DFA" w:rsidP="00E11DFA" w:rsidRDefault="00E11DFA" w14:paraId="56AA0931" w14:textId="6993D0A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 Choroby przewlekłe u dzieci. Znaczenie współpracy rodziny i szkoły</w:t>
            </w:r>
          </w:p>
        </w:tc>
      </w:tr>
    </w:tbl>
    <w:p w:rsidRPr="00070DE2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3.4 Metody dydaktyczne</w:t>
      </w:r>
      <w:r w:rsidRPr="00070DE2">
        <w:rPr>
          <w:rFonts w:ascii="Corbel" w:hAnsi="Corbel"/>
          <w:b w:val="0"/>
          <w:smallCaps w:val="0"/>
          <w:szCs w:val="24"/>
        </w:rPr>
        <w:t xml:space="preserve"> </w:t>
      </w:r>
    </w:p>
    <w:p w:rsidRPr="00070DE2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Pr="00070DE2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Pr="00070DE2" w:rsidR="002C7C1D" w:rsidP="00CA4427" w:rsidRDefault="002C7C1D" w14:paraId="28F5D887" w14:textId="1CDF383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070DE2" w:rsidR="00C96A06">
        <w:rPr>
          <w:rFonts w:ascii="Corbel" w:hAnsi="Corbel"/>
          <w:b w:val="0"/>
          <w:smallCaps w:val="0"/>
          <w:szCs w:val="24"/>
        </w:rPr>
        <w:t>przypadków</w:t>
      </w:r>
      <w:r w:rsidRPr="00070DE2">
        <w:rPr>
          <w:rFonts w:ascii="Corbel" w:hAnsi="Corbel"/>
          <w:b w:val="0"/>
          <w:smallCaps w:val="0"/>
          <w:szCs w:val="24"/>
        </w:rPr>
        <w:t>, praca w grupach (rozwiązywanie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070DE2">
        <w:rPr>
          <w:rFonts w:ascii="Corbel" w:hAnsi="Corbel"/>
          <w:b w:val="0"/>
          <w:smallCaps w:val="0"/>
          <w:szCs w:val="24"/>
        </w:rPr>
        <w:t>, dyskusja),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gry dydaktyczne</w:t>
      </w:r>
    </w:p>
    <w:p w:rsidRPr="00070DE2"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 METODY I KRYTERIA OCENY </w:t>
      </w:r>
    </w:p>
    <w:p w:rsidRPr="00070DE2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4.1 Sposoby weryfikacji efektów uczenia się</w:t>
      </w:r>
    </w:p>
    <w:p w:rsidRPr="00070DE2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070DE2" w:rsidR="002C7C1D" w:rsidTr="00347E91" w14:paraId="24ED2F7E" w14:textId="77777777">
        <w:tc>
          <w:tcPr>
            <w:tcW w:w="1962" w:type="dxa"/>
            <w:vAlign w:val="center"/>
          </w:tcPr>
          <w:p w:rsidRPr="00070DE2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70DE2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070DE2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70DE2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70DE2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070DE2" w:rsidR="00D6717C" w:rsidTr="00E615AF" w14:paraId="644C799B" w14:textId="77777777">
        <w:trPr>
          <w:trHeight w:val="185"/>
        </w:trPr>
        <w:tc>
          <w:tcPr>
            <w:tcW w:w="1962" w:type="dxa"/>
          </w:tcPr>
          <w:p w:rsidRPr="00070DE2" w:rsidR="00D6717C" w:rsidP="00E615AF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70DE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70DE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070DE2" w:rsidR="00D6717C" w:rsidP="00E615AF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E3CD6B" w14:textId="1E6BC2D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48F04668" w14:textId="77777777">
        <w:tc>
          <w:tcPr>
            <w:tcW w:w="1962" w:type="dxa"/>
          </w:tcPr>
          <w:p w:rsidRPr="00070DE2" w:rsidR="00D6717C" w:rsidP="00E615AF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70DE2" w:rsidR="00D6717C" w:rsidP="00E615AF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CF11F1" w14:textId="1FF43D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63498F87" w14:textId="77777777">
        <w:tc>
          <w:tcPr>
            <w:tcW w:w="1962" w:type="dxa"/>
          </w:tcPr>
          <w:p w:rsidRPr="00070DE2" w:rsidR="00D6717C" w:rsidP="00E615AF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070DE2" w:rsidR="00D6717C" w:rsidP="00E615AF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44AAB0B3" w14:textId="77FA7A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764AD3E6" w14:textId="77777777">
        <w:tc>
          <w:tcPr>
            <w:tcW w:w="1962" w:type="dxa"/>
          </w:tcPr>
          <w:p w:rsidRPr="00070DE2" w:rsidR="00D6717C" w:rsidP="00E615AF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070DE2" w:rsidR="00D6717C" w:rsidP="00E615AF" w:rsidRDefault="00D6717C" w14:paraId="00601E70" w14:textId="7B864AA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027C5162" w14:textId="5FEEF9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ćwiczenia</w:t>
            </w:r>
          </w:p>
        </w:tc>
      </w:tr>
    </w:tbl>
    <w:p w:rsidRPr="00070DE2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070DE2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31DEF727" w14:textId="77777777">
        <w:tc>
          <w:tcPr>
            <w:tcW w:w="9670" w:type="dxa"/>
          </w:tcPr>
          <w:p w:rsidRPr="00070DE2" w:rsidR="009E0AAB" w:rsidP="00E615AF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:rsidRPr="00070DE2" w:rsidR="009E0AAB" w:rsidP="00E615AF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:rsidRPr="00070DE2" w:rsidR="009E0AAB" w:rsidP="00E615AF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:rsidRPr="00070DE2" w:rsidR="009E0AAB" w:rsidP="00E615AF" w:rsidRDefault="009E0AAB" w14:paraId="2F4AD147" w14:textId="4D8C7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Pr="00070DE2" w:rsidR="00375090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070DE2" w:rsidR="002C7C1D" w:rsidP="00E615AF" w:rsidRDefault="009E0AAB" w14:paraId="28BB3B4E" w14:textId="3DD7F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2. 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070DE2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070DE2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070DE2" w:rsidR="002C7C1D" w:rsidTr="2DD833E6" w14:paraId="0A3EA979" w14:textId="77777777">
        <w:tc>
          <w:tcPr>
            <w:tcW w:w="4901" w:type="dxa"/>
            <w:tcMar/>
            <w:vAlign w:val="center"/>
          </w:tcPr>
          <w:p w:rsidRPr="00070DE2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070DE2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070DE2" w:rsidR="00347E91" w:rsidTr="2DD833E6" w14:paraId="1BFDFA99" w14:textId="77777777">
        <w:tc>
          <w:tcPr>
            <w:tcW w:w="4901" w:type="dxa"/>
            <w:tcMar/>
          </w:tcPr>
          <w:p w:rsidRPr="00070DE2" w:rsidR="00347E91" w:rsidP="00486D28" w:rsidRDefault="00347E91" w14:paraId="20F84453" w14:textId="305ED5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070DE2">
              <w:rPr>
                <w:sz w:val="24"/>
                <w:szCs w:val="24"/>
              </w:rPr>
              <w:t>z harmonogramu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F61F4EC" w14:textId="6DF25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Pr="00070DE2" w:rsidR="00347E91" w:rsidTr="2DD833E6" w14:paraId="5D3551AD" w14:textId="77777777">
        <w:tc>
          <w:tcPr>
            <w:tcW w:w="4901" w:type="dxa"/>
            <w:tcMar/>
          </w:tcPr>
          <w:p w:rsidRPr="00070DE2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DD833E6" w:rsidR="00347E9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070DE2" w:rsidR="00347E91" w:rsidP="00347E91" w:rsidRDefault="00347E91" w14:paraId="42D098E6" w14:textId="394A83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57867B4E" w14:textId="25AF2A6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D833E6" w:rsidR="00347E91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070DE2" w:rsidR="00347E91" w:rsidTr="2DD833E6" w14:paraId="0E5C311A" w14:textId="77777777">
        <w:tc>
          <w:tcPr>
            <w:tcW w:w="4901" w:type="dxa"/>
            <w:tcMar/>
          </w:tcPr>
          <w:p w:rsidRPr="00070DE2"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070DE2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070DE2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-przygotowanie do kolokwium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3D05C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347E91" w14:paraId="4B736FE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D6717C" w14:paraId="26984217" w14:textId="4899AD4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DD833E6" w:rsidR="00D6717C">
              <w:rPr>
                <w:rFonts w:ascii="Corbel" w:hAnsi="Corbel"/>
                <w:sz w:val="24"/>
                <w:szCs w:val="24"/>
              </w:rPr>
              <w:t>2</w:t>
            </w:r>
            <w:r w:rsidRPr="2DD833E6" w:rsidR="19AEFCBE">
              <w:rPr>
                <w:rFonts w:ascii="Corbel" w:hAnsi="Corbel"/>
                <w:sz w:val="24"/>
                <w:szCs w:val="24"/>
              </w:rPr>
              <w:t>7</w:t>
            </w:r>
            <w:r w:rsidRPr="2DD833E6" w:rsidR="00D6717C">
              <w:rPr>
                <w:rFonts w:ascii="Corbel" w:hAnsi="Corbel"/>
                <w:sz w:val="24"/>
                <w:szCs w:val="24"/>
              </w:rPr>
              <w:t xml:space="preserve"> </w:t>
            </w:r>
            <w:r w:rsidRPr="2DD833E6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070DE2" w:rsidR="00347E91" w:rsidP="00E615AF" w:rsidRDefault="00D6717C" w14:paraId="2F73F3C9" w14:textId="7F07D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Pr="00070DE2" w:rsidR="00347E91" w:rsidTr="2DD833E6" w14:paraId="1878A2F5" w14:textId="77777777">
        <w:tc>
          <w:tcPr>
            <w:tcW w:w="4901" w:type="dxa"/>
            <w:tcMar/>
          </w:tcPr>
          <w:p w:rsidRPr="00070DE2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4C5CA026" w14:textId="7357B4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070DE2" w:rsidR="00347E91" w:rsidTr="2DD833E6" w14:paraId="0B7D22BD" w14:textId="77777777">
        <w:tc>
          <w:tcPr>
            <w:tcW w:w="4901" w:type="dxa"/>
            <w:tcMar/>
          </w:tcPr>
          <w:p w:rsidRPr="00070DE2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77F19F67" w14:textId="2D2346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070DE2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:rsidRPr="00070DE2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70DE2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70DE2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070DE2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70DE2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070DE2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:rsidRPr="00070DE2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70DE2" w:rsidR="002C7C1D" w:rsidTr="008D7D21" w14:paraId="2432B294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0DE2" w:rsidR="00347E91" w:rsidP="00E615AF" w:rsidRDefault="00347E91" w14:paraId="0F5DCB3B" w14:textId="3D4F7451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</w:t>
            </w:r>
            <w:proofErr w:type="spellStart"/>
            <w:r w:rsidRPr="00070DE2">
              <w:rPr>
                <w:rFonts w:ascii="Corbel" w:hAnsi="Corbel"/>
                <w:b w:val="0"/>
                <w:smallCaps w:val="0"/>
                <w:szCs w:val="24"/>
              </w:rPr>
              <w:t>Radochoński</w:t>
            </w:r>
            <w:proofErr w:type="spellEnd"/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070DE2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070DE2" w:rsidR="00347E91" w:rsidP="00E615AF" w:rsidRDefault="00347E91" w14:paraId="342901B1" w14:textId="004364F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Gdańsk 2004.Radochoński M.,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Rzeszów 2009.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070DE2" w:rsidR="002C7C1D" w:rsidTr="008D7D21" w14:paraId="4C624F8E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0DE2" w:rsidR="00347E91" w:rsidP="00E615AF" w:rsidRDefault="00347E91" w14:paraId="69810426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070DE2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070DE2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070DE2" w:rsidR="00347E91" w:rsidP="00E615AF" w:rsidRDefault="00347E91" w14:paraId="15890B30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Greek Ch., </w:t>
            </w: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Chee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070DE2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070DE2" w:rsidR="00347E91" w:rsidP="00E615AF" w:rsidRDefault="00347E91" w14:paraId="457EDAB2" w14:textId="7777777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Misiak A., Kossakowska-</w:t>
            </w:r>
            <w:proofErr w:type="spellStart"/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Petrycka</w:t>
            </w:r>
            <w:proofErr w:type="spellEnd"/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K., </w:t>
            </w:r>
            <w:r w:rsidRPr="00070DE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070DE2" w:rsidR="00347E91" w:rsidP="00E615AF" w:rsidRDefault="00347E91" w14:paraId="2E98C997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0DE2">
              <w:rPr>
                <w:rFonts w:ascii="Corbel" w:hAnsi="Corbel"/>
                <w:sz w:val="24"/>
                <w:szCs w:val="24"/>
              </w:rPr>
              <w:t>Pętlewska</w:t>
            </w:r>
            <w:proofErr w:type="spellEnd"/>
            <w:r w:rsidRPr="00070DE2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070DE2" w:rsidR="00347E91" w:rsidP="00E615AF" w:rsidRDefault="00347E91" w14:paraId="367A610D" w14:textId="48A7C5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Sęk H.</w:t>
            </w:r>
            <w:r w:rsidRPr="00070DE2" w:rsidR="00D6717C">
              <w:rPr>
                <w:rFonts w:ascii="Corbel" w:hAnsi="Corbel"/>
                <w:sz w:val="24"/>
                <w:szCs w:val="24"/>
              </w:rPr>
              <w:t>,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070DE2">
              <w:rPr>
                <w:rFonts w:ascii="Corbel" w:hAnsi="Corbel"/>
                <w:sz w:val="24"/>
                <w:szCs w:val="24"/>
              </w:rPr>
              <w:t>Warszawa 2001.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070DE2" w:rsidR="00347E91" w:rsidP="00E615AF" w:rsidRDefault="00347E91" w14:paraId="0FE9F63C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70DE2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070DE2" w:rsidR="00347E91" w:rsidP="00E615AF" w:rsidRDefault="00347E91" w14:paraId="1D980C5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Szpecht-</w:t>
            </w:r>
            <w:proofErr w:type="spellStart"/>
            <w:r w:rsidRPr="00070DE2">
              <w:rPr>
                <w:rFonts w:ascii="Corbel" w:hAnsi="Corbel"/>
                <w:bCs/>
                <w:sz w:val="24"/>
                <w:szCs w:val="24"/>
              </w:rPr>
              <w:t>Tomann</w:t>
            </w:r>
            <w:proofErr w:type="spellEnd"/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>Gdy dziecko się boi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,  Warszawa 2009.</w:t>
            </w:r>
          </w:p>
          <w:p w:rsidRPr="00070DE2" w:rsidR="00347E91" w:rsidP="00E615AF" w:rsidRDefault="00347E91" w14:paraId="47F991FC" w14:textId="0A1008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Wolańczyk T., Komender J. (red.)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070DE2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021D4D" w:rsidP="00E615AF" w:rsidRDefault="002C7C1D" w14:paraId="2787BF95" w14:textId="593E93FD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070DE2"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04B" w:rsidP="002C7C1D" w:rsidRDefault="00AE604B" w14:paraId="3A47A5A6" w14:textId="77777777">
      <w:pPr>
        <w:spacing w:after="0" w:line="240" w:lineRule="auto"/>
      </w:pPr>
      <w:r>
        <w:separator/>
      </w:r>
    </w:p>
  </w:endnote>
  <w:endnote w:type="continuationSeparator" w:id="0">
    <w:p w:rsidR="00AE604B" w:rsidP="002C7C1D" w:rsidRDefault="00AE604B" w14:paraId="547FD01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04B" w:rsidP="002C7C1D" w:rsidRDefault="00AE604B" w14:paraId="7B2872BA" w14:textId="77777777">
      <w:pPr>
        <w:spacing w:after="0" w:line="240" w:lineRule="auto"/>
      </w:pPr>
      <w:r>
        <w:separator/>
      </w:r>
    </w:p>
  </w:footnote>
  <w:footnote w:type="continuationSeparator" w:id="0">
    <w:p w:rsidR="00AE604B" w:rsidP="002C7C1D" w:rsidRDefault="00AE604B" w14:paraId="23CA4821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81"/>
    <w:rsid w:val="000031C7"/>
    <w:rsid w:val="0002109B"/>
    <w:rsid w:val="00070DE2"/>
    <w:rsid w:val="000827A8"/>
    <w:rsid w:val="000F6B1C"/>
    <w:rsid w:val="00114F0C"/>
    <w:rsid w:val="001921A0"/>
    <w:rsid w:val="00193C46"/>
    <w:rsid w:val="002648C8"/>
    <w:rsid w:val="002C7C1D"/>
    <w:rsid w:val="002D35C8"/>
    <w:rsid w:val="00347E91"/>
    <w:rsid w:val="00375090"/>
    <w:rsid w:val="003B0529"/>
    <w:rsid w:val="003B7C08"/>
    <w:rsid w:val="00427DBF"/>
    <w:rsid w:val="00433C87"/>
    <w:rsid w:val="00486D28"/>
    <w:rsid w:val="004E4520"/>
    <w:rsid w:val="006115FE"/>
    <w:rsid w:val="00627A8F"/>
    <w:rsid w:val="0069757E"/>
    <w:rsid w:val="006E4A7E"/>
    <w:rsid w:val="006F2765"/>
    <w:rsid w:val="007246A7"/>
    <w:rsid w:val="007F7C6D"/>
    <w:rsid w:val="0081609F"/>
    <w:rsid w:val="00850373"/>
    <w:rsid w:val="008566B9"/>
    <w:rsid w:val="00875DCF"/>
    <w:rsid w:val="0088385A"/>
    <w:rsid w:val="00952484"/>
    <w:rsid w:val="009B696B"/>
    <w:rsid w:val="009E0AAB"/>
    <w:rsid w:val="009F59AE"/>
    <w:rsid w:val="00A72BF5"/>
    <w:rsid w:val="00A77923"/>
    <w:rsid w:val="00A92E2C"/>
    <w:rsid w:val="00AE604B"/>
    <w:rsid w:val="00B53B92"/>
    <w:rsid w:val="00B85BA7"/>
    <w:rsid w:val="00B8770D"/>
    <w:rsid w:val="00BA5CD3"/>
    <w:rsid w:val="00C2291D"/>
    <w:rsid w:val="00C229FF"/>
    <w:rsid w:val="00C30F96"/>
    <w:rsid w:val="00C96A06"/>
    <w:rsid w:val="00CA4427"/>
    <w:rsid w:val="00CC69D2"/>
    <w:rsid w:val="00CD6F81"/>
    <w:rsid w:val="00D6717C"/>
    <w:rsid w:val="00D71862"/>
    <w:rsid w:val="00D76A38"/>
    <w:rsid w:val="00DA1DC7"/>
    <w:rsid w:val="00DC72E7"/>
    <w:rsid w:val="00DF1B43"/>
    <w:rsid w:val="00E03465"/>
    <w:rsid w:val="00E11DFA"/>
    <w:rsid w:val="00E615AF"/>
    <w:rsid w:val="00E72D85"/>
    <w:rsid w:val="00EC44F4"/>
    <w:rsid w:val="00F1019D"/>
    <w:rsid w:val="00FA2A48"/>
    <w:rsid w:val="00FF2D07"/>
    <w:rsid w:val="19AEFCBE"/>
    <w:rsid w:val="2DD8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7A0B08C7-45FE-4EB2-8F75-A0E3DFE7BD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A7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E4A7E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7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E4A7E"/>
    <w:rPr>
      <w:rFonts w:ascii="Calibri" w:hAnsi="Calibri" w:eastAsia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6E4A7E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7BBC70-DAC3-4DEF-8B0D-278782C24A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CA8BD-CF1C-4950-B97C-680153793BEE}"/>
</file>

<file path=customXml/itemProps3.xml><?xml version="1.0" encoding="utf-8"?>
<ds:datastoreItem xmlns:ds="http://schemas.openxmlformats.org/officeDocument/2006/customXml" ds:itemID="{FA463536-12E6-4AFE-B284-6F8278681ED3}"/>
</file>

<file path=customXml/itemProps4.xml><?xml version="1.0" encoding="utf-8"?>
<ds:datastoreItem xmlns:ds="http://schemas.openxmlformats.org/officeDocument/2006/customXml" ds:itemID="{DFB55CAC-33EC-4FF2-B069-7F887DB94E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Beata Romanek</cp:lastModifiedBy>
  <cp:revision>24</cp:revision>
  <dcterms:created xsi:type="dcterms:W3CDTF">2019-10-28T19:47:00Z</dcterms:created>
  <dcterms:modified xsi:type="dcterms:W3CDTF">2026-03-07T16:52:31Z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